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D6B0" w14:textId="7F714462" w:rsidR="00A27283" w:rsidRPr="00245CC3" w:rsidRDefault="00245CC3" w:rsidP="00245CC3">
      <w:pPr>
        <w:pStyle w:val="NoSpacing"/>
        <w:rPr>
          <w:b/>
          <w:bCs/>
          <w:sz w:val="24"/>
          <w:szCs w:val="24"/>
        </w:rPr>
      </w:pPr>
      <w:r w:rsidRPr="00245CC3">
        <w:rPr>
          <w:b/>
          <w:bCs/>
          <w:sz w:val="24"/>
          <w:szCs w:val="24"/>
        </w:rPr>
        <w:t xml:space="preserve">CURRENT </w:t>
      </w:r>
      <w:r w:rsidR="00513453" w:rsidRPr="00245CC3">
        <w:rPr>
          <w:b/>
          <w:bCs/>
          <w:sz w:val="24"/>
          <w:szCs w:val="24"/>
        </w:rPr>
        <w:t>REGULAT</w:t>
      </w:r>
      <w:r w:rsidR="006A1B52">
        <w:rPr>
          <w:b/>
          <w:bCs/>
          <w:sz w:val="24"/>
          <w:szCs w:val="24"/>
        </w:rPr>
        <w:t>ION OF PARK HOME ENERGY SUPPLY</w:t>
      </w:r>
    </w:p>
    <w:p w14:paraId="69C0914D" w14:textId="1B9323FF" w:rsidR="00513453" w:rsidRDefault="00513453" w:rsidP="00513453">
      <w:pPr>
        <w:pStyle w:val="NoSpacing"/>
        <w:jc w:val="center"/>
        <w:rPr>
          <w:b/>
          <w:bCs/>
          <w:sz w:val="24"/>
          <w:szCs w:val="24"/>
          <w:u w:val="single"/>
        </w:rPr>
      </w:pPr>
    </w:p>
    <w:p w14:paraId="010CA5B9" w14:textId="0AFD9C38" w:rsidR="006474E4" w:rsidRPr="00122FBB" w:rsidRDefault="007024FF" w:rsidP="007024FF">
      <w:pPr>
        <w:pStyle w:val="NoSpacing"/>
        <w:rPr>
          <w:b/>
          <w:bCs/>
          <w:sz w:val="24"/>
          <w:szCs w:val="24"/>
        </w:rPr>
      </w:pPr>
      <w:r>
        <w:rPr>
          <w:b/>
          <w:bCs/>
          <w:sz w:val="24"/>
          <w:szCs w:val="24"/>
        </w:rPr>
        <w:t xml:space="preserve">3a </w:t>
      </w:r>
      <w:r w:rsidR="006474E4">
        <w:rPr>
          <w:b/>
          <w:bCs/>
          <w:sz w:val="24"/>
          <w:szCs w:val="24"/>
        </w:rPr>
        <w:t>LICENCING AUTHORITY</w:t>
      </w:r>
      <w:r w:rsidR="006A1B52">
        <w:rPr>
          <w:b/>
          <w:bCs/>
          <w:sz w:val="24"/>
          <w:szCs w:val="24"/>
        </w:rPr>
        <w:t xml:space="preserve"> and MODEL STANDARDS</w:t>
      </w:r>
    </w:p>
    <w:p w14:paraId="5D3E4A5A" w14:textId="77777777" w:rsidR="006474E4" w:rsidRDefault="006474E4" w:rsidP="006474E4">
      <w:pPr>
        <w:pStyle w:val="NoSpacing"/>
        <w:rPr>
          <w:sz w:val="24"/>
          <w:szCs w:val="24"/>
        </w:rPr>
      </w:pPr>
      <w:r>
        <w:rPr>
          <w:sz w:val="24"/>
          <w:szCs w:val="24"/>
        </w:rPr>
        <w:t>The current regulation of, and powers of enforcement for, park home site electrical infrastructure is captured within the site licence framework issued to the park owner by the local council, who are the licensing authority (LA).</w:t>
      </w:r>
    </w:p>
    <w:p w14:paraId="39B7359D" w14:textId="77777777" w:rsidR="006474E4" w:rsidRDefault="006474E4" w:rsidP="006474E4">
      <w:pPr>
        <w:pStyle w:val="NoSpacing"/>
        <w:rPr>
          <w:sz w:val="24"/>
          <w:szCs w:val="24"/>
        </w:rPr>
      </w:pPr>
    </w:p>
    <w:p w14:paraId="4490A1F3" w14:textId="4D57C586" w:rsidR="006474E4" w:rsidRPr="00122FBB" w:rsidRDefault="007024FF" w:rsidP="007024FF">
      <w:pPr>
        <w:pStyle w:val="NoSpacing"/>
        <w:rPr>
          <w:b/>
          <w:bCs/>
          <w:sz w:val="24"/>
          <w:szCs w:val="24"/>
        </w:rPr>
      </w:pPr>
      <w:r>
        <w:rPr>
          <w:b/>
          <w:bCs/>
          <w:sz w:val="24"/>
          <w:szCs w:val="24"/>
        </w:rPr>
        <w:t xml:space="preserve">3b </w:t>
      </w:r>
      <w:r w:rsidR="006474E4">
        <w:rPr>
          <w:b/>
          <w:bCs/>
          <w:sz w:val="24"/>
          <w:szCs w:val="24"/>
        </w:rPr>
        <w:t>ELECTRICAL INSTAL</w:t>
      </w:r>
      <w:r w:rsidR="00E5041F">
        <w:rPr>
          <w:b/>
          <w:bCs/>
          <w:sz w:val="24"/>
          <w:szCs w:val="24"/>
        </w:rPr>
        <w:t>L</w:t>
      </w:r>
      <w:r w:rsidR="006474E4">
        <w:rPr>
          <w:b/>
          <w:bCs/>
          <w:sz w:val="24"/>
          <w:szCs w:val="24"/>
        </w:rPr>
        <w:t>ATIONS</w:t>
      </w:r>
    </w:p>
    <w:p w14:paraId="7BA1BFEA" w14:textId="77777777" w:rsidR="006474E4" w:rsidRDefault="006474E4" w:rsidP="006474E4">
      <w:pPr>
        <w:pStyle w:val="NoSpacing"/>
        <w:rPr>
          <w:rFonts w:cstheme="minorHAnsi"/>
          <w:i/>
          <w:iCs/>
          <w:sz w:val="24"/>
          <w:szCs w:val="24"/>
        </w:rPr>
      </w:pPr>
      <w:r>
        <w:rPr>
          <w:sz w:val="24"/>
          <w:szCs w:val="24"/>
        </w:rPr>
        <w:t xml:space="preserve">In creating and reviewing a site licence, the LA ‘must have regard to the content of the document </w:t>
      </w:r>
      <w:r w:rsidRPr="00EA3CC9">
        <w:rPr>
          <w:b/>
          <w:bCs/>
          <w:i/>
          <w:iCs/>
          <w:sz w:val="24"/>
          <w:szCs w:val="24"/>
        </w:rPr>
        <w:t>‘</w:t>
      </w:r>
      <w:r w:rsidRPr="00EA3CC9">
        <w:rPr>
          <w:rFonts w:cstheme="minorHAnsi"/>
          <w:b/>
          <w:bCs/>
          <w:i/>
          <w:iCs/>
          <w:sz w:val="24"/>
          <w:szCs w:val="24"/>
        </w:rPr>
        <w:t>Model Standards 2008 for Caravan Sites in England, the Caravan Sites and Control of Development Act 1960 – Section 5’.</w:t>
      </w:r>
    </w:p>
    <w:p w14:paraId="074C6FA5" w14:textId="77777777" w:rsidR="006474E4" w:rsidRPr="00513453" w:rsidRDefault="006474E4" w:rsidP="006474E4">
      <w:pPr>
        <w:pStyle w:val="NoSpacing"/>
        <w:rPr>
          <w:rFonts w:cstheme="minorHAnsi"/>
        </w:rPr>
      </w:pPr>
      <w:r>
        <w:rPr>
          <w:rFonts w:cstheme="minorHAnsi"/>
          <w:sz w:val="24"/>
          <w:szCs w:val="24"/>
        </w:rPr>
        <w:t>The relevant sections are included here for ease of reference.</w:t>
      </w:r>
    </w:p>
    <w:p w14:paraId="1A63B555" w14:textId="77777777" w:rsidR="006474E4" w:rsidRDefault="006474E4" w:rsidP="006474E4">
      <w:pPr>
        <w:pStyle w:val="BasicParagraph"/>
      </w:pPr>
    </w:p>
    <w:p w14:paraId="7E302DAE" w14:textId="3AF5D1DA" w:rsidR="006474E4" w:rsidRPr="00122FBB" w:rsidRDefault="00E5041F" w:rsidP="006474E4">
      <w:pPr>
        <w:pStyle w:val="NoSpacing"/>
        <w:rPr>
          <w:i/>
          <w:iCs/>
          <w:sz w:val="24"/>
          <w:szCs w:val="24"/>
        </w:rPr>
      </w:pPr>
      <w:r>
        <w:rPr>
          <w:b/>
          <w:bCs/>
          <w:i/>
          <w:iCs/>
          <w:sz w:val="24"/>
          <w:szCs w:val="24"/>
        </w:rPr>
        <w:t xml:space="preserve">3b contd. </w:t>
      </w:r>
      <w:r w:rsidR="006474E4">
        <w:rPr>
          <w:b/>
          <w:bCs/>
          <w:i/>
          <w:iCs/>
          <w:sz w:val="24"/>
          <w:szCs w:val="24"/>
        </w:rPr>
        <w:t xml:space="preserve">Section </w:t>
      </w:r>
      <w:r w:rsidR="006474E4" w:rsidRPr="00122FBB">
        <w:rPr>
          <w:b/>
          <w:bCs/>
          <w:i/>
          <w:iCs/>
          <w:sz w:val="24"/>
          <w:szCs w:val="24"/>
        </w:rPr>
        <w:t>9.</w:t>
      </w:r>
      <w:r w:rsidR="006474E4" w:rsidRPr="00122FBB">
        <w:rPr>
          <w:i/>
          <w:iCs/>
          <w:sz w:val="24"/>
          <w:szCs w:val="24"/>
        </w:rPr>
        <w:t xml:space="preserve"> </w:t>
      </w:r>
      <w:r w:rsidR="006474E4" w:rsidRPr="00122FBB">
        <w:rPr>
          <w:b/>
          <w:bCs/>
          <w:i/>
          <w:iCs/>
          <w:sz w:val="24"/>
          <w:szCs w:val="24"/>
        </w:rPr>
        <w:t>Electrical Installations</w:t>
      </w:r>
    </w:p>
    <w:p w14:paraId="19556812" w14:textId="77777777" w:rsidR="006474E4" w:rsidRPr="000E5FFE" w:rsidRDefault="006474E4" w:rsidP="006474E4">
      <w:pPr>
        <w:pStyle w:val="NoSpacing"/>
        <w:rPr>
          <w:i/>
          <w:iCs/>
          <w:sz w:val="24"/>
          <w:szCs w:val="24"/>
          <w:lang w:val="en-US"/>
        </w:rPr>
      </w:pPr>
      <w:r w:rsidRPr="000E5FFE">
        <w:rPr>
          <w:i/>
          <w:iCs/>
          <w:sz w:val="24"/>
          <w:szCs w:val="24"/>
          <w:lang w:val="en-US"/>
        </w:rPr>
        <w:t>(i)</w:t>
      </w:r>
      <w:r w:rsidRPr="000E5FFE">
        <w:rPr>
          <w:i/>
          <w:iCs/>
          <w:sz w:val="24"/>
          <w:szCs w:val="24"/>
          <w:lang w:val="en-US"/>
        </w:rPr>
        <w:tab/>
        <w:t>On the site there shall be installed an electricity network of adequate capacity to meet safely all reasonable demands of the caravans and other facilities and services within it.</w:t>
      </w:r>
    </w:p>
    <w:p w14:paraId="7C8637C1" w14:textId="77777777" w:rsidR="006474E4" w:rsidRPr="000E5FFE" w:rsidRDefault="006474E4" w:rsidP="006474E4">
      <w:pPr>
        <w:pStyle w:val="NoSpacing"/>
        <w:rPr>
          <w:i/>
          <w:iCs/>
          <w:sz w:val="24"/>
          <w:szCs w:val="24"/>
          <w:lang w:val="en-US"/>
        </w:rPr>
      </w:pPr>
      <w:r w:rsidRPr="000E5FFE">
        <w:rPr>
          <w:i/>
          <w:iCs/>
          <w:sz w:val="24"/>
          <w:szCs w:val="24"/>
          <w:lang w:val="en-US"/>
        </w:rPr>
        <w:t>(ii)</w:t>
      </w:r>
      <w:r w:rsidRPr="000E5FFE">
        <w:rPr>
          <w:i/>
          <w:iCs/>
          <w:sz w:val="24"/>
          <w:szCs w:val="24"/>
          <w:lang w:val="en-US"/>
        </w:rPr>
        <w:tab/>
        <w:t>The electrical network installations shall be subject to regulation under current relevant legislation and must be designed, installed, tested, inspected and maintained in accordance with the provisions of the current relevant statutory requirements.</w:t>
      </w:r>
    </w:p>
    <w:p w14:paraId="4415D050" w14:textId="77777777" w:rsidR="006474E4" w:rsidRDefault="006474E4" w:rsidP="006474E4">
      <w:pPr>
        <w:pStyle w:val="NoSpacing"/>
        <w:rPr>
          <w:i/>
          <w:iCs/>
          <w:sz w:val="24"/>
          <w:szCs w:val="24"/>
          <w:lang w:val="en-US"/>
        </w:rPr>
      </w:pPr>
      <w:r w:rsidRPr="000E5FFE">
        <w:rPr>
          <w:i/>
          <w:iCs/>
          <w:sz w:val="24"/>
          <w:szCs w:val="24"/>
          <w:lang w:val="en-US"/>
        </w:rPr>
        <w:t>(iii)</w:t>
      </w:r>
      <w:r w:rsidRPr="000E5FFE">
        <w:rPr>
          <w:i/>
          <w:iCs/>
          <w:sz w:val="24"/>
          <w:szCs w:val="24"/>
          <w:lang w:val="en-US"/>
        </w:rPr>
        <w:tab/>
        <w:t>Any work on electrical installations and appliances shall be carried out only by persons who are competent to do the particular type of work being undertaken, in accordance with current relevant statutory requirements.</w:t>
      </w:r>
    </w:p>
    <w:p w14:paraId="13E567CE" w14:textId="77777777" w:rsidR="006474E4" w:rsidRPr="000E5FFE" w:rsidRDefault="006474E4" w:rsidP="006474E4">
      <w:pPr>
        <w:pStyle w:val="NoSpacing"/>
        <w:rPr>
          <w:sz w:val="24"/>
          <w:szCs w:val="24"/>
          <w:lang w:val="en-US"/>
        </w:rPr>
      </w:pPr>
      <w:r w:rsidRPr="000E5FFE">
        <w:rPr>
          <w:sz w:val="24"/>
          <w:szCs w:val="24"/>
          <w:lang w:val="en-US"/>
        </w:rPr>
        <w:t>(iv)</w:t>
      </w:r>
      <w:r w:rsidRPr="000E5FFE">
        <w:rPr>
          <w:sz w:val="24"/>
          <w:szCs w:val="24"/>
          <w:lang w:val="en-US"/>
        </w:rPr>
        <w:tab/>
        <w:t xml:space="preserve">Any work on the electrical network within the site shall be done by a competent person fully conversant with the appropriate statutory requirements. </w:t>
      </w:r>
    </w:p>
    <w:p w14:paraId="62CBFC09" w14:textId="77777777" w:rsidR="006474E4" w:rsidRPr="000E5FFE" w:rsidRDefault="006474E4" w:rsidP="006474E4">
      <w:pPr>
        <w:pStyle w:val="NoSpacing"/>
        <w:rPr>
          <w:i/>
          <w:iCs/>
          <w:sz w:val="24"/>
          <w:szCs w:val="24"/>
          <w:lang w:val="en-US"/>
        </w:rPr>
      </w:pPr>
    </w:p>
    <w:p w14:paraId="4690D9EF" w14:textId="77777777" w:rsidR="006474E4" w:rsidRDefault="006474E4" w:rsidP="006474E4">
      <w:pPr>
        <w:pStyle w:val="NoSpacing"/>
        <w:rPr>
          <w:lang w:val="en-US"/>
        </w:rPr>
      </w:pPr>
    </w:p>
    <w:p w14:paraId="3E05788C" w14:textId="77777777" w:rsidR="006474E4" w:rsidRDefault="006474E4" w:rsidP="006474E4">
      <w:pPr>
        <w:pStyle w:val="NoSpacing"/>
        <w:rPr>
          <w:lang w:val="en-US"/>
        </w:rPr>
      </w:pPr>
      <w:r w:rsidRPr="000E5FFE">
        <w:rPr>
          <w:rFonts w:cstheme="minorHAnsi"/>
          <w:sz w:val="24"/>
          <w:szCs w:val="24"/>
          <w:lang w:val="en-US"/>
        </w:rPr>
        <w:t xml:space="preserve">These requirements are addressed in more detail in the Explanatory Notes, as part of </w:t>
      </w:r>
      <w:r>
        <w:rPr>
          <w:rFonts w:cstheme="minorHAnsi"/>
          <w:sz w:val="24"/>
          <w:szCs w:val="24"/>
          <w:lang w:val="en-US"/>
        </w:rPr>
        <w:t xml:space="preserve">the </w:t>
      </w:r>
      <w:r w:rsidRPr="000E5FFE">
        <w:rPr>
          <w:rFonts w:cstheme="minorHAnsi"/>
          <w:w w:val="99"/>
          <w:sz w:val="24"/>
          <w:szCs w:val="24"/>
        </w:rPr>
        <w:t>Annex to Model Standards 2008 for Caravan Sites in England</w:t>
      </w:r>
      <w:r>
        <w:rPr>
          <w:rFonts w:cstheme="minorHAnsi"/>
          <w:w w:val="99"/>
          <w:sz w:val="24"/>
          <w:szCs w:val="24"/>
        </w:rPr>
        <w:t>, as follows.</w:t>
      </w:r>
    </w:p>
    <w:p w14:paraId="72EE5AB6" w14:textId="77777777" w:rsidR="006474E4" w:rsidRPr="00EA3CC9" w:rsidRDefault="006474E4" w:rsidP="006474E4">
      <w:pPr>
        <w:pStyle w:val="NoSpacing"/>
        <w:rPr>
          <w:sz w:val="24"/>
          <w:szCs w:val="24"/>
        </w:rPr>
      </w:pPr>
    </w:p>
    <w:p w14:paraId="3D1AFFBD" w14:textId="35F2B4C2" w:rsidR="006474E4" w:rsidRPr="00E5041F" w:rsidRDefault="007024FF" w:rsidP="006474E4">
      <w:pPr>
        <w:pStyle w:val="NoSpacing"/>
        <w:rPr>
          <w:b/>
          <w:bCs/>
          <w:i/>
          <w:iCs/>
          <w:sz w:val="24"/>
          <w:szCs w:val="24"/>
        </w:rPr>
      </w:pPr>
      <w:r w:rsidRPr="00E5041F">
        <w:rPr>
          <w:b/>
          <w:bCs/>
          <w:i/>
          <w:iCs/>
          <w:sz w:val="24"/>
          <w:szCs w:val="24"/>
        </w:rPr>
        <w:t xml:space="preserve">3b contd. </w:t>
      </w:r>
      <w:r w:rsidR="006474E4" w:rsidRPr="00E5041F">
        <w:rPr>
          <w:b/>
          <w:bCs/>
          <w:i/>
          <w:iCs/>
          <w:sz w:val="24"/>
          <w:szCs w:val="24"/>
        </w:rPr>
        <w:t>Electrical Installations</w:t>
      </w:r>
    </w:p>
    <w:p w14:paraId="4FD1C6CF" w14:textId="77777777" w:rsidR="006474E4" w:rsidRPr="000E5FFE" w:rsidRDefault="006474E4" w:rsidP="006474E4">
      <w:pPr>
        <w:pStyle w:val="NoSpacing"/>
        <w:rPr>
          <w:i/>
          <w:iCs/>
          <w:sz w:val="24"/>
          <w:szCs w:val="24"/>
          <w:lang w:val="en-US"/>
        </w:rPr>
      </w:pPr>
      <w:r w:rsidRPr="000E5FFE">
        <w:rPr>
          <w:rStyle w:val="Paranumbering"/>
          <w:i/>
          <w:iCs/>
          <w:sz w:val="24"/>
          <w:szCs w:val="24"/>
          <w:lang w:val="en-US"/>
        </w:rPr>
        <w:t>56</w:t>
      </w:r>
      <w:r w:rsidRPr="000E5FFE">
        <w:rPr>
          <w:i/>
          <w:iCs/>
          <w:sz w:val="24"/>
          <w:szCs w:val="24"/>
          <w:lang w:val="en-US"/>
        </w:rPr>
        <w:t xml:space="preserve">. </w:t>
      </w:r>
      <w:r>
        <w:rPr>
          <w:i/>
          <w:iCs/>
          <w:sz w:val="24"/>
          <w:szCs w:val="24"/>
          <w:lang w:val="en-US"/>
        </w:rPr>
        <w:tab/>
      </w:r>
      <w:r w:rsidRPr="000E5FFE">
        <w:rPr>
          <w:i/>
          <w:iCs/>
          <w:sz w:val="24"/>
          <w:szCs w:val="24"/>
          <w:lang w:val="en-US"/>
        </w:rPr>
        <w:t>The electrical installations on the site will be a distributor’s network either belonging to the local regional electricity network operator or the owner of the site. The HSE website: www.hse.gov.uk contains information on the electricity legislation which may well apply to the site and can provide further information if needed.</w:t>
      </w:r>
    </w:p>
    <w:p w14:paraId="3DC4C22D" w14:textId="77777777" w:rsidR="006474E4" w:rsidRPr="000E5FFE" w:rsidRDefault="006474E4" w:rsidP="006474E4">
      <w:pPr>
        <w:pStyle w:val="NoSpacing"/>
        <w:rPr>
          <w:i/>
          <w:iCs/>
          <w:sz w:val="24"/>
          <w:szCs w:val="24"/>
          <w:lang w:val="en-US"/>
        </w:rPr>
      </w:pPr>
      <w:r w:rsidRPr="000E5FFE">
        <w:rPr>
          <w:rStyle w:val="Paranumbering"/>
          <w:i/>
          <w:iCs/>
          <w:sz w:val="24"/>
          <w:szCs w:val="24"/>
          <w:lang w:val="en-US"/>
        </w:rPr>
        <w:t>57.</w:t>
      </w:r>
      <w:r w:rsidRPr="000E5FFE">
        <w:rPr>
          <w:i/>
          <w:iCs/>
          <w:sz w:val="24"/>
          <w:szCs w:val="24"/>
          <w:lang w:val="en-US"/>
        </w:rPr>
        <w:t xml:space="preserve"> </w:t>
      </w:r>
      <w:r>
        <w:rPr>
          <w:i/>
          <w:iCs/>
          <w:sz w:val="24"/>
          <w:szCs w:val="24"/>
          <w:lang w:val="en-US"/>
        </w:rPr>
        <w:tab/>
      </w:r>
      <w:r w:rsidRPr="000E5FFE">
        <w:rPr>
          <w:i/>
          <w:iCs/>
          <w:sz w:val="24"/>
          <w:szCs w:val="24"/>
          <w:lang w:val="en-US"/>
        </w:rPr>
        <w:t>A suitably qualified person for the purpose of carrying out work on electrical installations and appliances, including maintenance and inspections, includes a professionally qualified electrical engineer, a member of the Electrical Contractors Association, a contractor approved by the National Inspection Council for Electrical Installations Contracting, or a qualified person acting on behalf of the above.</w:t>
      </w:r>
    </w:p>
    <w:p w14:paraId="4059FD0F" w14:textId="77777777" w:rsidR="006474E4" w:rsidRPr="000E5FFE" w:rsidRDefault="006474E4" w:rsidP="006474E4">
      <w:pPr>
        <w:pStyle w:val="NoSpacing"/>
        <w:rPr>
          <w:i/>
          <w:iCs/>
          <w:sz w:val="24"/>
          <w:szCs w:val="24"/>
          <w:lang w:val="en-US"/>
        </w:rPr>
      </w:pPr>
      <w:r w:rsidRPr="000E5FFE">
        <w:rPr>
          <w:rStyle w:val="Paranumbering"/>
          <w:i/>
          <w:iCs/>
          <w:sz w:val="24"/>
          <w:szCs w:val="24"/>
          <w:lang w:val="en-US"/>
        </w:rPr>
        <w:t>58.</w:t>
      </w:r>
      <w:r w:rsidRPr="000E5FFE">
        <w:rPr>
          <w:i/>
          <w:iCs/>
          <w:sz w:val="24"/>
          <w:szCs w:val="24"/>
          <w:lang w:val="en-US"/>
        </w:rPr>
        <w:t xml:space="preserve"> </w:t>
      </w:r>
      <w:r>
        <w:rPr>
          <w:i/>
          <w:iCs/>
          <w:sz w:val="24"/>
          <w:szCs w:val="24"/>
          <w:lang w:val="en-US"/>
        </w:rPr>
        <w:tab/>
      </w:r>
      <w:r w:rsidRPr="000E5FFE">
        <w:rPr>
          <w:i/>
          <w:iCs/>
          <w:sz w:val="24"/>
          <w:szCs w:val="24"/>
          <w:lang w:val="en-US"/>
        </w:rPr>
        <w:t>It may be necessary to ensure the electricity distribution network complies with ESQCR, in which case such work should only be undertaken by a competent person familiar with those Regulations.</w:t>
      </w:r>
    </w:p>
    <w:p w14:paraId="574DF194" w14:textId="77777777" w:rsidR="006474E4" w:rsidRPr="000E5FFE" w:rsidRDefault="006474E4" w:rsidP="006474E4">
      <w:pPr>
        <w:pStyle w:val="NoSpacing"/>
        <w:rPr>
          <w:i/>
          <w:iCs/>
          <w:sz w:val="24"/>
          <w:szCs w:val="24"/>
          <w:lang w:val="en-US"/>
        </w:rPr>
      </w:pPr>
      <w:r w:rsidRPr="000E5FFE">
        <w:rPr>
          <w:rStyle w:val="Paranumbering"/>
          <w:i/>
          <w:iCs/>
          <w:sz w:val="24"/>
          <w:szCs w:val="24"/>
          <w:lang w:val="en-US"/>
        </w:rPr>
        <w:t>59.</w:t>
      </w:r>
      <w:r w:rsidRPr="000E5FFE">
        <w:rPr>
          <w:i/>
          <w:iCs/>
          <w:sz w:val="24"/>
          <w:szCs w:val="24"/>
          <w:lang w:val="en-US"/>
        </w:rPr>
        <w:t xml:space="preserve"> </w:t>
      </w:r>
      <w:r>
        <w:rPr>
          <w:i/>
          <w:iCs/>
          <w:sz w:val="24"/>
          <w:szCs w:val="24"/>
          <w:lang w:val="en-US"/>
        </w:rPr>
        <w:tab/>
      </w:r>
      <w:r w:rsidRPr="000E5FFE">
        <w:rPr>
          <w:i/>
          <w:iCs/>
          <w:sz w:val="24"/>
          <w:szCs w:val="24"/>
          <w:lang w:val="en-US"/>
        </w:rPr>
        <w:t>All new installations must meet the requirements of the current regulations and maintained at that standard.</w:t>
      </w:r>
    </w:p>
    <w:p w14:paraId="64399F64" w14:textId="77777777" w:rsidR="006474E4" w:rsidRDefault="006474E4" w:rsidP="006474E4">
      <w:pPr>
        <w:pStyle w:val="Bhead"/>
      </w:pPr>
    </w:p>
    <w:p w14:paraId="0C0DACC9" w14:textId="77777777" w:rsidR="00E5041F" w:rsidRDefault="00E5041F" w:rsidP="007024FF">
      <w:pPr>
        <w:pStyle w:val="NoSpacing"/>
        <w:rPr>
          <w:b/>
          <w:bCs/>
          <w:sz w:val="24"/>
          <w:szCs w:val="24"/>
        </w:rPr>
      </w:pPr>
    </w:p>
    <w:p w14:paraId="11A4BD5C" w14:textId="6D05A166" w:rsidR="006474E4" w:rsidRDefault="007024FF" w:rsidP="007024FF">
      <w:pPr>
        <w:pStyle w:val="NoSpacing"/>
        <w:rPr>
          <w:b/>
          <w:bCs/>
          <w:sz w:val="24"/>
          <w:szCs w:val="24"/>
        </w:rPr>
      </w:pPr>
      <w:r>
        <w:rPr>
          <w:b/>
          <w:bCs/>
          <w:sz w:val="24"/>
          <w:szCs w:val="24"/>
        </w:rPr>
        <w:lastRenderedPageBreak/>
        <w:t xml:space="preserve">3c </w:t>
      </w:r>
      <w:r w:rsidR="006474E4">
        <w:rPr>
          <w:b/>
          <w:bCs/>
          <w:sz w:val="24"/>
          <w:szCs w:val="24"/>
        </w:rPr>
        <w:t>ENFORCEMENT</w:t>
      </w:r>
    </w:p>
    <w:p w14:paraId="780139D3" w14:textId="0F6E8427" w:rsidR="006474E4" w:rsidRPr="00E10E73" w:rsidRDefault="006474E4" w:rsidP="006474E4">
      <w:pPr>
        <w:pStyle w:val="NoSpacing"/>
        <w:rPr>
          <w:i/>
          <w:iCs/>
          <w:sz w:val="24"/>
          <w:szCs w:val="24"/>
          <w:lang w:val="en-US"/>
        </w:rPr>
      </w:pPr>
      <w:r w:rsidRPr="00E10E73">
        <w:rPr>
          <w:rStyle w:val="Paranumbering"/>
          <w:rFonts w:cstheme="minorHAnsi"/>
          <w:i/>
          <w:iCs/>
          <w:sz w:val="24"/>
          <w:szCs w:val="24"/>
          <w:lang w:val="en-US"/>
        </w:rPr>
        <w:t>60.</w:t>
      </w:r>
      <w:r w:rsidRPr="00E10E73">
        <w:rPr>
          <w:i/>
          <w:iCs/>
          <w:sz w:val="24"/>
          <w:szCs w:val="24"/>
          <w:lang w:val="en-US"/>
        </w:rPr>
        <w:tab/>
        <w:t xml:space="preserve">In considering whether to take enforcement action for a breach of site licence conditions, officers should </w:t>
      </w:r>
      <w:r w:rsidR="001B52D2" w:rsidRPr="00E10E73">
        <w:rPr>
          <w:i/>
          <w:iCs/>
          <w:sz w:val="24"/>
          <w:szCs w:val="24"/>
          <w:lang w:val="en-US"/>
        </w:rPr>
        <w:t>consult</w:t>
      </w:r>
      <w:r w:rsidRPr="00E10E73">
        <w:rPr>
          <w:i/>
          <w:iCs/>
          <w:sz w:val="24"/>
          <w:szCs w:val="24"/>
          <w:lang w:val="en-US"/>
        </w:rPr>
        <w:t xml:space="preserve"> with the Health and Safety Executive to ensure any action taken by the authority is not in conflict with any action the HSE are proposing to take.</w:t>
      </w:r>
    </w:p>
    <w:p w14:paraId="621457D3" w14:textId="77777777" w:rsidR="006474E4" w:rsidRPr="00E10E73" w:rsidRDefault="006474E4" w:rsidP="006474E4">
      <w:pPr>
        <w:pStyle w:val="NoSpacing"/>
        <w:rPr>
          <w:i/>
          <w:iCs/>
          <w:sz w:val="24"/>
          <w:szCs w:val="24"/>
          <w:lang w:val="en-US"/>
        </w:rPr>
      </w:pPr>
      <w:r w:rsidRPr="00E10E73">
        <w:rPr>
          <w:rStyle w:val="Paranumbering"/>
          <w:rFonts w:cstheme="minorHAnsi"/>
          <w:i/>
          <w:iCs/>
          <w:sz w:val="24"/>
          <w:szCs w:val="24"/>
          <w:lang w:val="en-US"/>
        </w:rPr>
        <w:t>61.</w:t>
      </w:r>
      <w:r w:rsidRPr="00E10E73">
        <w:rPr>
          <w:i/>
          <w:iCs/>
          <w:sz w:val="24"/>
          <w:szCs w:val="24"/>
          <w:lang w:val="en-US"/>
        </w:rPr>
        <w:tab/>
        <w:t>Local authority officials who identify significant areas of concern with site electrical networks and installations should always consult the HSE about the problem(s).</w:t>
      </w:r>
    </w:p>
    <w:p w14:paraId="37FBAB40" w14:textId="77777777" w:rsidR="006474E4" w:rsidRPr="00122FBB" w:rsidRDefault="006474E4" w:rsidP="006474E4">
      <w:pPr>
        <w:pStyle w:val="NoSpacing"/>
        <w:rPr>
          <w:sz w:val="24"/>
          <w:szCs w:val="24"/>
          <w:lang w:val="en-US"/>
        </w:rPr>
      </w:pPr>
    </w:p>
    <w:p w14:paraId="4CE57E55" w14:textId="77777777" w:rsidR="006474E4" w:rsidRPr="00122FBB" w:rsidRDefault="006474E4" w:rsidP="006474E4">
      <w:pPr>
        <w:pStyle w:val="NoSpacing"/>
        <w:rPr>
          <w:sz w:val="24"/>
          <w:szCs w:val="24"/>
          <w:lang w:val="en-US"/>
        </w:rPr>
      </w:pPr>
    </w:p>
    <w:p w14:paraId="1B2C52AE" w14:textId="77777777" w:rsidR="006474E4" w:rsidRPr="00122FBB" w:rsidRDefault="006474E4" w:rsidP="006474E4">
      <w:pPr>
        <w:pStyle w:val="NoSpacing"/>
        <w:rPr>
          <w:sz w:val="24"/>
          <w:szCs w:val="24"/>
          <w:lang w:val="en-US"/>
        </w:rPr>
      </w:pPr>
    </w:p>
    <w:p w14:paraId="0E6CA1D9" w14:textId="77777777" w:rsidR="006474E4" w:rsidRPr="00122FBB" w:rsidRDefault="006474E4" w:rsidP="006474E4">
      <w:pPr>
        <w:pStyle w:val="NoSpacing"/>
        <w:rPr>
          <w:sz w:val="24"/>
          <w:szCs w:val="24"/>
          <w:lang w:val="en-US"/>
        </w:rPr>
      </w:pPr>
    </w:p>
    <w:p w14:paraId="7889C3FE" w14:textId="77777777" w:rsidR="006474E4" w:rsidRPr="00122FBB" w:rsidRDefault="006474E4" w:rsidP="006474E4">
      <w:pPr>
        <w:pStyle w:val="NoSpacing"/>
        <w:rPr>
          <w:sz w:val="24"/>
          <w:szCs w:val="24"/>
          <w:lang w:val="en-US"/>
        </w:rPr>
      </w:pPr>
    </w:p>
    <w:p w14:paraId="5830D006" w14:textId="77777777" w:rsidR="006474E4" w:rsidRPr="00122FBB" w:rsidRDefault="006474E4" w:rsidP="006474E4">
      <w:pPr>
        <w:pStyle w:val="NoSpacing"/>
        <w:rPr>
          <w:sz w:val="24"/>
          <w:szCs w:val="24"/>
          <w:lang w:val="en-US"/>
        </w:rPr>
      </w:pPr>
    </w:p>
    <w:p w14:paraId="63A94D9F" w14:textId="77777777" w:rsidR="006474E4" w:rsidRPr="00122FBB" w:rsidRDefault="006474E4" w:rsidP="006474E4">
      <w:pPr>
        <w:pStyle w:val="NoSpacing"/>
        <w:rPr>
          <w:sz w:val="24"/>
          <w:szCs w:val="24"/>
          <w:lang w:val="en-US"/>
        </w:rPr>
      </w:pPr>
    </w:p>
    <w:p w14:paraId="7113A5A0" w14:textId="77777777" w:rsidR="006474E4" w:rsidRPr="00122FBB" w:rsidRDefault="006474E4" w:rsidP="006474E4">
      <w:pPr>
        <w:pStyle w:val="NoSpacing"/>
        <w:rPr>
          <w:sz w:val="24"/>
          <w:szCs w:val="24"/>
          <w:lang w:val="en-US"/>
        </w:rPr>
      </w:pPr>
    </w:p>
    <w:p w14:paraId="19C5D54D" w14:textId="77777777" w:rsidR="006474E4" w:rsidRPr="00122FBB" w:rsidRDefault="006474E4" w:rsidP="006474E4">
      <w:pPr>
        <w:pStyle w:val="NoSpacing"/>
        <w:rPr>
          <w:sz w:val="24"/>
          <w:szCs w:val="24"/>
        </w:rPr>
      </w:pPr>
      <w:r w:rsidRPr="00122FBB">
        <w:rPr>
          <w:sz w:val="24"/>
          <w:szCs w:val="24"/>
          <w:lang w:val="en-US"/>
        </w:rPr>
        <w:t xml:space="preserve"> </w:t>
      </w:r>
    </w:p>
    <w:p w14:paraId="5594AD49" w14:textId="77777777" w:rsidR="006474E4" w:rsidRPr="00122FBB" w:rsidRDefault="006474E4" w:rsidP="006474E4">
      <w:pPr>
        <w:pStyle w:val="NoSpacing"/>
        <w:rPr>
          <w:sz w:val="24"/>
          <w:szCs w:val="24"/>
        </w:rPr>
      </w:pPr>
    </w:p>
    <w:p w14:paraId="1EDB9680" w14:textId="77777777" w:rsidR="00513453" w:rsidRPr="000E5FFE" w:rsidRDefault="00513453" w:rsidP="006474E4">
      <w:pPr>
        <w:pStyle w:val="NoSpacing"/>
        <w:rPr>
          <w:sz w:val="24"/>
          <w:szCs w:val="24"/>
        </w:rPr>
      </w:pPr>
    </w:p>
    <w:sectPr w:rsidR="00513453" w:rsidRPr="000E5FF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CA18" w14:textId="77777777" w:rsidR="00827C9B" w:rsidRDefault="00827C9B" w:rsidP="00245CC3">
      <w:r>
        <w:separator/>
      </w:r>
    </w:p>
  </w:endnote>
  <w:endnote w:type="continuationSeparator" w:id="0">
    <w:p w14:paraId="03127A76" w14:textId="77777777" w:rsidR="00827C9B" w:rsidRDefault="00827C9B" w:rsidP="0024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LTStd-Light">
    <w:altName w:val="Calibri"/>
    <w:panose1 w:val="00000000000000000000"/>
    <w:charset w:val="00"/>
    <w:family w:val="swiss"/>
    <w:notTrueType/>
    <w:pitch w:val="default"/>
    <w:sig w:usb0="00000003" w:usb1="00000000" w:usb2="00000000" w:usb3="00000000" w:csb0="00000001" w:csb1="00000000"/>
  </w:font>
  <w:font w:name="FrutigerLTStd-Bold">
    <w:altName w:val="Calibri"/>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86EF" w14:textId="77777777" w:rsidR="00827C9B" w:rsidRDefault="00827C9B" w:rsidP="00245CC3">
      <w:r>
        <w:separator/>
      </w:r>
    </w:p>
  </w:footnote>
  <w:footnote w:type="continuationSeparator" w:id="0">
    <w:p w14:paraId="60E9EA3A" w14:textId="77777777" w:rsidR="00827C9B" w:rsidRDefault="00827C9B" w:rsidP="00245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F611" w14:textId="1F0D33E6" w:rsidR="00245CC3" w:rsidRPr="00245CC3" w:rsidRDefault="00245CC3">
    <w:pPr>
      <w:pStyle w:val="Header"/>
      <w:rPr>
        <w:b/>
        <w:bCs/>
      </w:rPr>
    </w:pPr>
    <w:r w:rsidRPr="00245CC3">
      <w:rPr>
        <w:b/>
        <w:bCs/>
      </w:rPr>
      <w:t>ANNEX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B63"/>
    <w:multiLevelType w:val="hybridMultilevel"/>
    <w:tmpl w:val="6696E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718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53"/>
    <w:rsid w:val="000D1BE8"/>
    <w:rsid w:val="000E5FFE"/>
    <w:rsid w:val="000F0AFD"/>
    <w:rsid w:val="001B52D2"/>
    <w:rsid w:val="00245CC3"/>
    <w:rsid w:val="00430E07"/>
    <w:rsid w:val="00513453"/>
    <w:rsid w:val="006474E4"/>
    <w:rsid w:val="006A1B52"/>
    <w:rsid w:val="007024FF"/>
    <w:rsid w:val="007C216D"/>
    <w:rsid w:val="00827C9B"/>
    <w:rsid w:val="00A27283"/>
    <w:rsid w:val="00A57E6E"/>
    <w:rsid w:val="00AE237B"/>
    <w:rsid w:val="00BC16E7"/>
    <w:rsid w:val="00E10E73"/>
    <w:rsid w:val="00E5041F"/>
    <w:rsid w:val="00EA3CC9"/>
    <w:rsid w:val="00EE328F"/>
    <w:rsid w:val="00EE6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B2E1"/>
  <w15:chartTrackingRefBased/>
  <w15:docId w15:val="{3BD4E028-FF46-46CA-8F95-844A1886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45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3453"/>
    <w:pPr>
      <w:spacing w:after="0" w:line="240" w:lineRule="auto"/>
    </w:pPr>
  </w:style>
  <w:style w:type="paragraph" w:customStyle="1" w:styleId="Numberedbodytext">
    <w:name w:val="Numbered body text"/>
    <w:basedOn w:val="Normal"/>
    <w:rsid w:val="00513453"/>
    <w:pPr>
      <w:widowControl w:val="0"/>
      <w:suppressAutoHyphens/>
      <w:autoSpaceDE w:val="0"/>
      <w:autoSpaceDN w:val="0"/>
      <w:adjustRightInd w:val="0"/>
      <w:spacing w:after="280" w:line="320" w:lineRule="atLeast"/>
      <w:ind w:left="624" w:hanging="624"/>
      <w:textAlignment w:val="center"/>
    </w:pPr>
    <w:rPr>
      <w:rFonts w:ascii="FrutigerLTStd-Light" w:eastAsia="Times New Roman" w:hAnsi="FrutigerLTStd-Light" w:cs="FrutigerLTStd-Light"/>
      <w:color w:val="000000"/>
      <w:sz w:val="24"/>
      <w:szCs w:val="24"/>
      <w:lang w:eastAsia="en-US"/>
    </w:rPr>
  </w:style>
  <w:style w:type="paragraph" w:customStyle="1" w:styleId="Bhead">
    <w:name w:val="B head"/>
    <w:basedOn w:val="Normal"/>
    <w:rsid w:val="00513453"/>
    <w:pPr>
      <w:widowControl w:val="0"/>
      <w:suppressAutoHyphens/>
      <w:autoSpaceDE w:val="0"/>
      <w:autoSpaceDN w:val="0"/>
      <w:adjustRightInd w:val="0"/>
      <w:spacing w:after="113" w:line="260" w:lineRule="atLeast"/>
      <w:textAlignment w:val="center"/>
    </w:pPr>
    <w:rPr>
      <w:rFonts w:ascii="FrutigerLTStd-Bold" w:eastAsia="Times New Roman" w:hAnsi="FrutigerLTStd-Bold" w:cs="FrutigerLTStd-Bold"/>
      <w:b/>
      <w:bCs/>
      <w:color w:val="000000"/>
      <w:lang w:eastAsia="en-US"/>
    </w:rPr>
  </w:style>
  <w:style w:type="paragraph" w:customStyle="1" w:styleId="BasicParagraph">
    <w:name w:val="[Basic Paragraph]"/>
    <w:basedOn w:val="Normal"/>
    <w:rsid w:val="00513453"/>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val="en-US" w:eastAsia="en-US"/>
    </w:rPr>
  </w:style>
  <w:style w:type="paragraph" w:customStyle="1" w:styleId="BodyText1">
    <w:name w:val="Body Text1"/>
    <w:basedOn w:val="Normal"/>
    <w:rsid w:val="00513453"/>
    <w:pPr>
      <w:widowControl w:val="0"/>
      <w:suppressAutoHyphens/>
      <w:autoSpaceDE w:val="0"/>
      <w:autoSpaceDN w:val="0"/>
      <w:adjustRightInd w:val="0"/>
      <w:spacing w:after="280" w:line="320" w:lineRule="atLeast"/>
      <w:textAlignment w:val="center"/>
    </w:pPr>
    <w:rPr>
      <w:rFonts w:ascii="FrutigerLTStd-Light" w:eastAsia="Times New Roman" w:hAnsi="FrutigerLTStd-Light" w:cs="FrutigerLTStd-Light"/>
      <w:color w:val="000000"/>
      <w:sz w:val="24"/>
      <w:szCs w:val="24"/>
      <w:lang w:eastAsia="en-US"/>
    </w:rPr>
  </w:style>
  <w:style w:type="paragraph" w:customStyle="1" w:styleId="Ahead">
    <w:name w:val="A head"/>
    <w:basedOn w:val="Normal"/>
    <w:rsid w:val="00513453"/>
    <w:pPr>
      <w:widowControl w:val="0"/>
      <w:suppressAutoHyphens/>
      <w:autoSpaceDE w:val="0"/>
      <w:autoSpaceDN w:val="0"/>
      <w:adjustRightInd w:val="0"/>
      <w:spacing w:before="283" w:after="283" w:line="360" w:lineRule="atLeast"/>
      <w:textAlignment w:val="center"/>
    </w:pPr>
    <w:rPr>
      <w:rFonts w:ascii="FrutigerLTStd-Light" w:eastAsia="Times New Roman" w:hAnsi="FrutigerLTStd-Light" w:cs="FrutigerLTStd-Light"/>
      <w:color w:val="000000"/>
      <w:sz w:val="32"/>
      <w:szCs w:val="32"/>
      <w:lang w:eastAsia="en-US"/>
    </w:rPr>
  </w:style>
  <w:style w:type="character" w:customStyle="1" w:styleId="Paranumbering">
    <w:name w:val="Para numbering"/>
    <w:rsid w:val="00513453"/>
    <w:rPr>
      <w:b/>
      <w:sz w:val="21"/>
      <w:szCs w:val="21"/>
    </w:rPr>
  </w:style>
  <w:style w:type="paragraph" w:styleId="Header">
    <w:name w:val="header"/>
    <w:basedOn w:val="Normal"/>
    <w:link w:val="HeaderChar"/>
    <w:uiPriority w:val="99"/>
    <w:unhideWhenUsed/>
    <w:rsid w:val="00245CC3"/>
    <w:pPr>
      <w:tabs>
        <w:tab w:val="center" w:pos="4513"/>
        <w:tab w:val="right" w:pos="9026"/>
      </w:tabs>
    </w:pPr>
  </w:style>
  <w:style w:type="character" w:customStyle="1" w:styleId="HeaderChar">
    <w:name w:val="Header Char"/>
    <w:basedOn w:val="DefaultParagraphFont"/>
    <w:link w:val="Header"/>
    <w:uiPriority w:val="99"/>
    <w:rsid w:val="00245CC3"/>
    <w:rPr>
      <w:rFonts w:ascii="Calibri" w:hAnsi="Calibri" w:cs="Calibri"/>
      <w:lang w:eastAsia="en-GB"/>
    </w:rPr>
  </w:style>
  <w:style w:type="paragraph" w:styleId="Footer">
    <w:name w:val="footer"/>
    <w:basedOn w:val="Normal"/>
    <w:link w:val="FooterChar"/>
    <w:uiPriority w:val="99"/>
    <w:unhideWhenUsed/>
    <w:rsid w:val="00245CC3"/>
    <w:pPr>
      <w:tabs>
        <w:tab w:val="center" w:pos="4513"/>
        <w:tab w:val="right" w:pos="9026"/>
      </w:tabs>
    </w:pPr>
  </w:style>
  <w:style w:type="character" w:customStyle="1" w:styleId="FooterChar">
    <w:name w:val="Footer Char"/>
    <w:basedOn w:val="DefaultParagraphFont"/>
    <w:link w:val="Footer"/>
    <w:uiPriority w:val="99"/>
    <w:rsid w:val="00245CC3"/>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Pye</dc:creator>
  <cp:keywords/>
  <dc:description/>
  <cp:lastModifiedBy>Ian Pye</cp:lastModifiedBy>
  <cp:revision>6</cp:revision>
  <cp:lastPrinted>2022-10-27T14:29:00Z</cp:lastPrinted>
  <dcterms:created xsi:type="dcterms:W3CDTF">2022-10-26T12:17:00Z</dcterms:created>
  <dcterms:modified xsi:type="dcterms:W3CDTF">2022-10-27T15:15:00Z</dcterms:modified>
</cp:coreProperties>
</file>